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36" w:rsidRDefault="007B5336" w:rsidP="007B5336">
      <w:pPr>
        <w:pStyle w:val="NoSpacing"/>
        <w:jc w:val="center"/>
        <w:rPr>
          <w:sz w:val="32"/>
          <w:szCs w:val="32"/>
        </w:rPr>
      </w:pPr>
      <w:r>
        <w:rPr>
          <w:sz w:val="32"/>
          <w:szCs w:val="32"/>
        </w:rPr>
        <w:t>Rock Spring Periodontics LLC</w:t>
      </w:r>
    </w:p>
    <w:p w:rsidR="007B5336" w:rsidRDefault="007B5336" w:rsidP="007B5336">
      <w:pPr>
        <w:pStyle w:val="NoSpacing"/>
        <w:jc w:val="center"/>
        <w:rPr>
          <w:sz w:val="32"/>
          <w:szCs w:val="32"/>
        </w:rPr>
      </w:pPr>
      <w:proofErr w:type="spellStart"/>
      <w:r>
        <w:rPr>
          <w:sz w:val="32"/>
          <w:szCs w:val="32"/>
        </w:rPr>
        <w:t>Shaziya</w:t>
      </w:r>
      <w:proofErr w:type="spellEnd"/>
      <w:r>
        <w:rPr>
          <w:sz w:val="32"/>
          <w:szCs w:val="32"/>
        </w:rPr>
        <w:t xml:space="preserve"> </w:t>
      </w:r>
      <w:proofErr w:type="spellStart"/>
      <w:r>
        <w:rPr>
          <w:sz w:val="32"/>
          <w:szCs w:val="32"/>
        </w:rPr>
        <w:t>Haque</w:t>
      </w:r>
      <w:proofErr w:type="spellEnd"/>
      <w:r>
        <w:rPr>
          <w:sz w:val="32"/>
          <w:szCs w:val="32"/>
        </w:rPr>
        <w:t>, D.D.S., M.S</w:t>
      </w:r>
      <w:proofErr w:type="gramStart"/>
      <w:r>
        <w:rPr>
          <w:sz w:val="32"/>
          <w:szCs w:val="32"/>
        </w:rPr>
        <w:t>.</w:t>
      </w:r>
      <w:proofErr w:type="gramEnd"/>
      <w:r>
        <w:rPr>
          <w:sz w:val="32"/>
          <w:szCs w:val="32"/>
        </w:rPr>
        <w:br/>
      </w:r>
      <w:r>
        <w:t>1208 Hill</w:t>
      </w:r>
      <w:r>
        <w:t>top Drive Suite 209</w:t>
      </w:r>
    </w:p>
    <w:p w:rsidR="007B5336" w:rsidRDefault="007B5336" w:rsidP="007B5336">
      <w:pPr>
        <w:pStyle w:val="NoSpacing"/>
        <w:jc w:val="center"/>
      </w:pPr>
      <w:r>
        <w:t>Rock Springs, WY 82901</w:t>
      </w:r>
    </w:p>
    <w:p w:rsidR="007B5336" w:rsidRDefault="007B5336" w:rsidP="007B5336">
      <w:pPr>
        <w:pStyle w:val="NoSpacing"/>
        <w:jc w:val="center"/>
      </w:pPr>
      <w:r>
        <w:t>Phone: 307 362 4867</w:t>
      </w:r>
    </w:p>
    <w:p w:rsidR="007B5336" w:rsidRDefault="007B5336" w:rsidP="007B5336">
      <w:pPr>
        <w:pStyle w:val="NoSpacing"/>
        <w:jc w:val="center"/>
      </w:pPr>
      <w:hyperlink r:id="rId4" w:history="1">
        <w:r>
          <w:rPr>
            <w:rStyle w:val="Hyperlink"/>
          </w:rPr>
          <w:t>rockspringsperio@gmail.com</w:t>
        </w:r>
      </w:hyperlink>
    </w:p>
    <w:p w:rsidR="007B5336" w:rsidRDefault="007B5336" w:rsidP="007B5336">
      <w:pPr>
        <w:jc w:val="both"/>
        <w:rPr>
          <w:b/>
          <w:sz w:val="24"/>
        </w:rPr>
      </w:pPr>
    </w:p>
    <w:p w:rsidR="00FA2D89" w:rsidRPr="007B5336" w:rsidRDefault="007B5336" w:rsidP="007B5336">
      <w:pPr>
        <w:jc w:val="center"/>
        <w:rPr>
          <w:b/>
          <w:sz w:val="28"/>
          <w:szCs w:val="28"/>
        </w:rPr>
      </w:pPr>
      <w:r w:rsidRPr="007B5336">
        <w:rPr>
          <w:b/>
          <w:sz w:val="28"/>
          <w:szCs w:val="28"/>
        </w:rPr>
        <w:t>Consent for drawing blood and Platelet Rich Fibrin (PRF) for use in dental surgery</w:t>
      </w:r>
    </w:p>
    <w:p w:rsidR="007B5336" w:rsidRPr="007B5336" w:rsidRDefault="007B5336" w:rsidP="007B5336">
      <w:pPr>
        <w:jc w:val="center"/>
        <w:rPr>
          <w:sz w:val="28"/>
          <w:szCs w:val="28"/>
        </w:rPr>
      </w:pPr>
    </w:p>
    <w:p w:rsidR="007B5336" w:rsidRDefault="007B5336" w:rsidP="007B5336"/>
    <w:p w:rsidR="007B5336" w:rsidRPr="007B5336" w:rsidRDefault="007B5336" w:rsidP="007B5336">
      <w:pPr>
        <w:rPr>
          <w:sz w:val="28"/>
          <w:szCs w:val="28"/>
        </w:rPr>
      </w:pPr>
      <w:r w:rsidRPr="007B5336">
        <w:rPr>
          <w:sz w:val="28"/>
          <w:szCs w:val="28"/>
        </w:rPr>
        <w:t xml:space="preserve">Dr. </w:t>
      </w:r>
      <w:proofErr w:type="spellStart"/>
      <w:r w:rsidRPr="007B5336">
        <w:rPr>
          <w:sz w:val="28"/>
          <w:szCs w:val="28"/>
        </w:rPr>
        <w:t>Haque</w:t>
      </w:r>
      <w:proofErr w:type="spellEnd"/>
      <w:r w:rsidRPr="007B5336">
        <w:rPr>
          <w:sz w:val="28"/>
          <w:szCs w:val="28"/>
        </w:rPr>
        <w:t xml:space="preserve"> has recommended the use of Platelet Rich Fibrin (PRF) to enhance post-operative healing. PRF is a component of my own blood. Blood contains platelets, which contain growth factors that help stimulate soft tissue healing.</w:t>
      </w: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 xml:space="preserve">I will have several vials of my own blood drawn. My blood will be placed in a centrifuge to concentrate the platelets. This will activate the platelets (make them release their growth factors). </w:t>
      </w: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The blood used is my own. All blood drawing materials, needles, and all the centrifuge processing containers are single use and are disposed in our medical waste container after each patient. Each PRF procedure uses its own sterile materials and supplies.</w:t>
      </w: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I have had the opportunity to ask questions before signing this and consent to the PRF process.</w:t>
      </w:r>
    </w:p>
    <w:p w:rsidR="007B5336" w:rsidRPr="007B5336" w:rsidRDefault="007B5336" w:rsidP="007B5336">
      <w:pPr>
        <w:rPr>
          <w:sz w:val="28"/>
          <w:szCs w:val="28"/>
        </w:rPr>
      </w:pPr>
    </w:p>
    <w:p w:rsidR="007B5336" w:rsidRPr="007B5336" w:rsidRDefault="007B5336" w:rsidP="007B5336">
      <w:pPr>
        <w:rPr>
          <w:sz w:val="28"/>
          <w:szCs w:val="28"/>
        </w:rPr>
      </w:pPr>
    </w:p>
    <w:p w:rsidR="007B5336" w:rsidRPr="007B5336" w:rsidRDefault="007B5336" w:rsidP="007B5336">
      <w:pPr>
        <w:rPr>
          <w:sz w:val="28"/>
          <w:szCs w:val="28"/>
        </w:rPr>
      </w:pPr>
      <w:bookmarkStart w:id="0" w:name="_GoBack"/>
      <w:bookmarkEnd w:id="0"/>
      <w:r w:rsidRPr="007B5336">
        <w:rPr>
          <w:sz w:val="28"/>
          <w:szCs w:val="28"/>
        </w:rPr>
        <w:t>I certify that I have read this document.</w:t>
      </w:r>
    </w:p>
    <w:p w:rsidR="007B5336" w:rsidRPr="007B5336" w:rsidRDefault="007B5336" w:rsidP="007B5336">
      <w:pPr>
        <w:rPr>
          <w:sz w:val="28"/>
          <w:szCs w:val="28"/>
        </w:rPr>
      </w:pP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Patient Signature</w:t>
      </w:r>
      <w:proofErr w:type="gramStart"/>
      <w:r w:rsidRPr="007B5336">
        <w:rPr>
          <w:sz w:val="28"/>
          <w:szCs w:val="28"/>
        </w:rPr>
        <w:t>:_</w:t>
      </w:r>
      <w:proofErr w:type="gramEnd"/>
      <w:r w:rsidRPr="007B5336">
        <w:rPr>
          <w:sz w:val="28"/>
          <w:szCs w:val="28"/>
        </w:rPr>
        <w:t>________________________________</w:t>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r>
      <w:r w:rsidRPr="007B5336">
        <w:rPr>
          <w:sz w:val="28"/>
          <w:szCs w:val="28"/>
        </w:rPr>
        <w:softHyphen/>
        <w:t>________</w:t>
      </w: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Date</w:t>
      </w:r>
      <w:proofErr w:type="gramStart"/>
      <w:r w:rsidRPr="007B5336">
        <w:rPr>
          <w:sz w:val="28"/>
          <w:szCs w:val="28"/>
        </w:rPr>
        <w:t>:_</w:t>
      </w:r>
      <w:proofErr w:type="gramEnd"/>
      <w:r w:rsidRPr="007B5336">
        <w:rPr>
          <w:sz w:val="28"/>
          <w:szCs w:val="28"/>
        </w:rPr>
        <w:t>__________________________________________________</w:t>
      </w:r>
    </w:p>
    <w:p w:rsidR="007B5336" w:rsidRPr="007B5336" w:rsidRDefault="007B5336" w:rsidP="007B5336">
      <w:pPr>
        <w:rPr>
          <w:sz w:val="28"/>
          <w:szCs w:val="28"/>
        </w:rPr>
      </w:pP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Witness Signature</w:t>
      </w:r>
      <w:proofErr w:type="gramStart"/>
      <w:r w:rsidRPr="007B5336">
        <w:rPr>
          <w:sz w:val="28"/>
          <w:szCs w:val="28"/>
        </w:rPr>
        <w:t>:_</w:t>
      </w:r>
      <w:proofErr w:type="gramEnd"/>
      <w:r w:rsidRPr="007B5336">
        <w:rPr>
          <w:sz w:val="28"/>
          <w:szCs w:val="28"/>
        </w:rPr>
        <w:t>_______________________________________</w:t>
      </w:r>
    </w:p>
    <w:p w:rsidR="007B5336" w:rsidRPr="007B5336" w:rsidRDefault="007B5336" w:rsidP="007B5336">
      <w:pPr>
        <w:rPr>
          <w:sz w:val="28"/>
          <w:szCs w:val="28"/>
        </w:rPr>
      </w:pPr>
    </w:p>
    <w:p w:rsidR="007B5336" w:rsidRPr="007B5336" w:rsidRDefault="007B5336" w:rsidP="007B5336">
      <w:pPr>
        <w:rPr>
          <w:sz w:val="28"/>
          <w:szCs w:val="28"/>
        </w:rPr>
      </w:pPr>
      <w:r w:rsidRPr="007B5336">
        <w:rPr>
          <w:sz w:val="28"/>
          <w:szCs w:val="28"/>
        </w:rPr>
        <w:t>Date</w:t>
      </w:r>
      <w:proofErr w:type="gramStart"/>
      <w:r w:rsidRPr="007B5336">
        <w:rPr>
          <w:sz w:val="28"/>
          <w:szCs w:val="28"/>
        </w:rPr>
        <w:t>:_</w:t>
      </w:r>
      <w:proofErr w:type="gramEnd"/>
      <w:r w:rsidRPr="007B5336">
        <w:rPr>
          <w:sz w:val="28"/>
          <w:szCs w:val="28"/>
        </w:rPr>
        <w:t>__________________________________________________</w:t>
      </w:r>
    </w:p>
    <w:sectPr w:rsidR="007B5336" w:rsidRPr="007B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36"/>
    <w:rsid w:val="007B5336"/>
    <w:rsid w:val="00F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272"/>
  <w15:chartTrackingRefBased/>
  <w15:docId w15:val="{71A2CDED-00DA-478B-9B2F-1B332544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5336"/>
    <w:rPr>
      <w:color w:val="0000FF"/>
      <w:u w:val="single"/>
    </w:rPr>
  </w:style>
  <w:style w:type="paragraph" w:styleId="NoSpacing">
    <w:name w:val="No Spacing"/>
    <w:uiPriority w:val="1"/>
    <w:qFormat/>
    <w:rsid w:val="007B533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B5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ckspringspe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2019-01-30T15:34:00Z</cp:lastPrinted>
  <dcterms:created xsi:type="dcterms:W3CDTF">2019-01-30T15:24:00Z</dcterms:created>
  <dcterms:modified xsi:type="dcterms:W3CDTF">2019-01-30T15:35:00Z</dcterms:modified>
</cp:coreProperties>
</file>